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C5F30" w14:textId="77777777" w:rsidR="004A5CAE" w:rsidRPr="004A5CAE" w:rsidRDefault="004A5CAE" w:rsidP="004A5CAE">
      <w:pPr>
        <w:pStyle w:val="a3"/>
        <w:spacing w:after="0" w:line="400" w:lineRule="exact"/>
        <w:jc w:val="center"/>
        <w:rPr>
          <w:rFonts w:cs="Calibri"/>
          <w:color w:val="000000"/>
          <w:sz w:val="28"/>
          <w:szCs w:val="28"/>
        </w:rPr>
      </w:pPr>
      <w:r w:rsidRPr="004A5CAE">
        <w:rPr>
          <w:rFonts w:cs="Calibri" w:hint="eastAsia"/>
          <w:b/>
          <w:bCs/>
          <w:color w:val="000000"/>
          <w:sz w:val="28"/>
          <w:szCs w:val="28"/>
        </w:rPr>
        <w:t>公共卫生学院第七分队暑假三下乡儿童膳食调查活动圆满落幕</w:t>
      </w:r>
    </w:p>
    <w:p w14:paraId="4FDC8FED" w14:textId="4FE49EDA" w:rsidR="004A5CAE" w:rsidRPr="004A5CAE" w:rsidRDefault="004A5CAE" w:rsidP="004A5CAE">
      <w:pPr>
        <w:pStyle w:val="a3"/>
        <w:spacing w:after="0" w:line="400" w:lineRule="exact"/>
        <w:ind w:firstLineChars="200" w:firstLine="480"/>
        <w:rPr>
          <w:rFonts w:cs="Calibri"/>
          <w:color w:val="000000"/>
        </w:rPr>
      </w:pPr>
      <w:r>
        <w:rPr>
          <w:rFonts w:cs="Calibri" w:hint="eastAsia"/>
          <w:color w:val="000000"/>
        </w:rPr>
        <w:t>2018年</w:t>
      </w:r>
      <w:r w:rsidRPr="004A5CAE">
        <w:rPr>
          <w:rFonts w:cs="Calibri" w:hint="eastAsia"/>
          <w:color w:val="000000"/>
        </w:rPr>
        <w:t>7月13日，公共卫生学院“慧吃慧健康儿童膳食调查与健康教育”小分队为期两天的暑期“三下乡”实践活动已经圆满落幕。活动期间，成员们走访了麻田村、珠堆村以及白露塘等20多户学生家里。</w:t>
      </w:r>
    </w:p>
    <w:p w14:paraId="5B8A489E" w14:textId="7951D7D6" w:rsidR="004A5CAE" w:rsidRPr="004A5CAE" w:rsidRDefault="004A5CAE" w:rsidP="004A5CAE">
      <w:pPr>
        <w:pStyle w:val="a3"/>
        <w:spacing w:after="0" w:line="400" w:lineRule="exact"/>
        <w:ind w:firstLineChars="200" w:firstLine="480"/>
        <w:rPr>
          <w:rFonts w:cs="Calibri"/>
          <w:color w:val="000000"/>
        </w:rPr>
      </w:pPr>
      <w:r w:rsidRPr="004A5CAE">
        <w:rPr>
          <w:rFonts w:cs="Calibri" w:hint="eastAsia"/>
          <w:color w:val="000000"/>
        </w:rPr>
        <w:t>上午7点，分队成员们已经集结完毕，从学校出发准备奔赴麻田村、白露塘等多个调研地点。在出征仪式上，队员们举起了暑期“三下乡”社会实践队队旗，活动正式拉开序幕。经过几个小时的路程，上午11点，各小队陆续到达调查地点，与家长们接洽。各位学生家长亲切的接待了实践队成员。首先队员对孩子们进行了24小时膳食回顾，其主要内容包括早、中、晚的饮食以及上下午加餐情况等。详细的了解了孩子们的膳食状况后，我们又为其进行了健康教育，倡导家长学习科普知识,健康生活。在各位学生家长的支持与帮助下，膳食调查与宣传活动进行的非常顺利，实践队与孩子们相处的也十分融洽，活动过后，我们为孩子们进行了短暂的功课辅导，分享了自己的大学生活趣事。整个过程中充满了欢声笑语。最后我们为孩子们送上了精心准备的小礼品。下午5点，各小队陆续安全返校，简单的休整过后，实践队开展了下乡活动的总结，主题是共同探讨解决调查中遇到的问题，深刻反思活动中的不足。</w:t>
      </w:r>
    </w:p>
    <w:p w14:paraId="6310C736" w14:textId="0F628C85" w:rsidR="004A5CAE" w:rsidRPr="004A5CAE" w:rsidRDefault="004A5CAE" w:rsidP="004A5CAE">
      <w:pPr>
        <w:pStyle w:val="a3"/>
        <w:spacing w:after="0" w:line="400" w:lineRule="exact"/>
        <w:ind w:firstLineChars="200" w:firstLine="560"/>
        <w:rPr>
          <w:rFonts w:cs="Calibri"/>
          <w:color w:val="000000"/>
        </w:rPr>
      </w:pPr>
      <w:r>
        <w:rPr>
          <w:rFonts w:cs="Calibr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358799" wp14:editId="52B583A3">
            <wp:simplePos x="0" y="0"/>
            <wp:positionH relativeFrom="margin">
              <wp:align>left</wp:align>
            </wp:positionH>
            <wp:positionV relativeFrom="paragraph">
              <wp:posOffset>1338580</wp:posOffset>
            </wp:positionV>
            <wp:extent cx="5274310" cy="2960370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5CAE">
        <w:rPr>
          <w:rFonts w:cs="Calibri" w:hint="eastAsia"/>
          <w:color w:val="000000"/>
        </w:rPr>
        <w:t>此次“三下乡”实践活动体现了公共卫生学院同学们奉献、有爱、互助、进步的服务精神。通过参加这次活动,我们了解了农村儿童膳食的实际情况,也提高自身社会实践能力，学到了很多书本里学不到的知识。队员们纷纷表示,在今后的学习和生活之中,要不断提高自己的综合素质,为新农村建设,贡献自己的智慧和力量。</w:t>
      </w:r>
    </w:p>
    <w:p w14:paraId="1E20FC4E" w14:textId="4F6A7723" w:rsidR="007B1AC4" w:rsidRPr="004A5CAE" w:rsidRDefault="004A5CAE" w:rsidP="004A5CAE">
      <w:pPr>
        <w:spacing w:line="40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文章选自湘南学院官网，</w:t>
      </w:r>
      <w:r w:rsidRPr="004A5CAE">
        <w:rPr>
          <w:rFonts w:ascii="宋体" w:eastAsia="宋体" w:hAnsi="宋体"/>
          <w:sz w:val="24"/>
          <w:szCs w:val="24"/>
        </w:rPr>
        <w:t>https://gwxy.xnu.edu.cn/2018_07/14_12/content-</w:t>
      </w:r>
      <w:r w:rsidRPr="004A5CAE">
        <w:rPr>
          <w:rFonts w:ascii="宋体" w:eastAsia="宋体" w:hAnsi="宋体"/>
          <w:sz w:val="24"/>
          <w:szCs w:val="24"/>
        </w:rPr>
        <w:lastRenderedPageBreak/>
        <w:t>36535.shtml</w:t>
      </w:r>
    </w:p>
    <w:sectPr w:rsidR="007B1AC4" w:rsidRPr="004A5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C4"/>
    <w:rsid w:val="004A5CAE"/>
    <w:rsid w:val="007B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E17D"/>
  <w15:chartTrackingRefBased/>
  <w15:docId w15:val="{81B047E7-121F-4D90-BC6B-7DB8276C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CAE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67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2020-08-01T02:04:00Z</dcterms:created>
  <dcterms:modified xsi:type="dcterms:W3CDTF">2020-08-01T02:05:00Z</dcterms:modified>
</cp:coreProperties>
</file>